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9B2174" w:rsidRDefault="0007004F" w:rsidP="0007004F">
      <w:pPr>
        <w:jc w:val="center"/>
        <w:rPr>
          <w:rFonts w:ascii="GHEA Grapalat" w:hAnsi="GHEA Grapalat"/>
          <w:sz w:val="12"/>
          <w:szCs w:val="12"/>
          <w:lang w:val="hy-AM"/>
        </w:rPr>
      </w:pPr>
      <w:r w:rsidRPr="009B2174">
        <w:rPr>
          <w:rFonts w:ascii="GHEA Grapalat" w:hAnsi="GHEA Grapalat"/>
          <w:sz w:val="12"/>
          <w:szCs w:val="12"/>
          <w:lang w:val="hy-AM"/>
        </w:rPr>
        <w:t>ՏԵԽՆԻԿԱԿԱՆ ԲՆՈՒԹԱԳԻՐ - ԳՆՄԱՆ ԺԱՄԱՆԱԿԱՑՈՒՅՑ*</w:t>
      </w:r>
    </w:p>
    <w:p w:rsidR="0007004F" w:rsidRPr="009B2174" w:rsidRDefault="0007004F" w:rsidP="004B7245">
      <w:pPr>
        <w:jc w:val="center"/>
        <w:rPr>
          <w:rFonts w:ascii="GHEA Grapalat" w:hAnsi="GHEA Grapalat"/>
          <w:sz w:val="12"/>
          <w:szCs w:val="12"/>
          <w:lang w:val="hy-AM"/>
        </w:rPr>
      </w:pPr>
      <w:r w:rsidRPr="009B2174">
        <w:rPr>
          <w:rFonts w:ascii="GHEA Grapalat" w:hAnsi="GHEA Grapalat"/>
          <w:sz w:val="12"/>
          <w:szCs w:val="12"/>
          <w:lang w:val="hy-AM"/>
        </w:rPr>
        <w:tab/>
      </w:r>
      <w:r w:rsidRPr="009B2174">
        <w:rPr>
          <w:rFonts w:ascii="GHEA Grapalat" w:hAnsi="GHEA Grapalat"/>
          <w:sz w:val="12"/>
          <w:szCs w:val="12"/>
          <w:lang w:val="hy-AM"/>
        </w:rPr>
        <w:tab/>
      </w:r>
      <w:r w:rsidRPr="009B2174">
        <w:rPr>
          <w:rFonts w:ascii="GHEA Grapalat" w:hAnsi="GHEA Grapalat"/>
          <w:sz w:val="12"/>
          <w:szCs w:val="12"/>
          <w:lang w:val="hy-AM"/>
        </w:rPr>
        <w:tab/>
      </w:r>
      <w:r w:rsidRPr="009B2174">
        <w:rPr>
          <w:rFonts w:ascii="GHEA Grapalat" w:hAnsi="GHEA Grapalat"/>
          <w:sz w:val="12"/>
          <w:szCs w:val="12"/>
          <w:lang w:val="hy-AM"/>
        </w:rPr>
        <w:tab/>
      </w:r>
      <w:r w:rsidRPr="009B2174">
        <w:rPr>
          <w:rFonts w:ascii="GHEA Grapalat" w:hAnsi="GHEA Grapalat"/>
          <w:sz w:val="12"/>
          <w:szCs w:val="12"/>
          <w:lang w:val="hy-AM"/>
        </w:rPr>
        <w:tab/>
      </w:r>
      <w:r w:rsidRPr="009B2174">
        <w:rPr>
          <w:rFonts w:ascii="GHEA Grapalat" w:hAnsi="GHEA Grapalat"/>
          <w:sz w:val="12"/>
          <w:szCs w:val="12"/>
          <w:lang w:val="hy-AM"/>
        </w:rPr>
        <w:tab/>
      </w:r>
      <w:r w:rsidRPr="009B2174">
        <w:rPr>
          <w:rFonts w:ascii="GHEA Grapalat" w:hAnsi="GHEA Grapalat"/>
          <w:sz w:val="12"/>
          <w:szCs w:val="12"/>
          <w:lang w:val="hy-AM"/>
        </w:rPr>
        <w:tab/>
      </w:r>
      <w:r w:rsidRPr="009B2174">
        <w:rPr>
          <w:rFonts w:ascii="GHEA Grapalat" w:hAnsi="GHEA Grapalat"/>
          <w:sz w:val="12"/>
          <w:szCs w:val="12"/>
          <w:lang w:val="hy-AM"/>
        </w:rPr>
        <w:tab/>
      </w:r>
      <w:r w:rsidRPr="009B2174">
        <w:rPr>
          <w:rFonts w:ascii="GHEA Grapalat" w:hAnsi="GHEA Grapalat"/>
          <w:sz w:val="12"/>
          <w:szCs w:val="12"/>
          <w:lang w:val="hy-AM"/>
        </w:rPr>
        <w:tab/>
      </w:r>
      <w:r w:rsidRPr="009B2174">
        <w:rPr>
          <w:rFonts w:ascii="GHEA Grapalat" w:hAnsi="GHEA Grapalat"/>
          <w:sz w:val="12"/>
          <w:szCs w:val="12"/>
          <w:lang w:val="hy-AM"/>
        </w:rPr>
        <w:tab/>
      </w:r>
      <w:r w:rsidRPr="009B2174">
        <w:rPr>
          <w:rFonts w:ascii="GHEA Grapalat" w:hAnsi="GHEA Grapalat"/>
          <w:sz w:val="12"/>
          <w:szCs w:val="12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9B2174" w:rsidTr="00816340">
        <w:tc>
          <w:tcPr>
            <w:tcW w:w="15984" w:type="dxa"/>
            <w:gridSpan w:val="10"/>
          </w:tcPr>
          <w:p w:rsidR="0007004F" w:rsidRPr="009B2174" w:rsidRDefault="0007004F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Ապրանքի</w:t>
            </w:r>
            <w:proofErr w:type="spellEnd"/>
          </w:p>
        </w:tc>
      </w:tr>
      <w:tr w:rsidR="00816340" w:rsidRPr="009B2174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հրավերով</w:t>
            </w:r>
            <w:proofErr w:type="spellEnd"/>
            <w:r w:rsidRPr="009B2174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նախատեսված</w:t>
            </w:r>
            <w:proofErr w:type="spellEnd"/>
            <w:r w:rsidRPr="009B2174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չափաբաժնի</w:t>
            </w:r>
            <w:proofErr w:type="spellEnd"/>
            <w:r w:rsidRPr="009B2174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համարը</w:t>
            </w:r>
            <w:proofErr w:type="spellEnd"/>
          </w:p>
        </w:tc>
        <w:tc>
          <w:tcPr>
            <w:tcW w:w="1186" w:type="dxa"/>
            <w:vMerge w:val="restart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անվանումը</w:t>
            </w:r>
            <w:proofErr w:type="spellEnd"/>
            <w:r w:rsidRPr="009B2174">
              <w:rPr>
                <w:rFonts w:ascii="GHEA Grapalat" w:hAnsi="GHEA Grapalat"/>
                <w:sz w:val="12"/>
                <w:szCs w:val="12"/>
              </w:rPr>
              <w:t xml:space="preserve"> </w:t>
            </w:r>
          </w:p>
        </w:tc>
        <w:tc>
          <w:tcPr>
            <w:tcW w:w="6379" w:type="dxa"/>
            <w:vMerge w:val="restart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տեխնիկական</w:t>
            </w:r>
            <w:proofErr w:type="spellEnd"/>
            <w:r w:rsidRPr="009B2174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չափման</w:t>
            </w:r>
            <w:proofErr w:type="spellEnd"/>
            <w:r w:rsidRPr="009B2174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միավոր</w:t>
            </w:r>
            <w:proofErr w:type="spellEnd"/>
            <w:r w:rsidRPr="009B2174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գինը</w:t>
            </w:r>
            <w:proofErr w:type="spellEnd"/>
            <w:r w:rsidRPr="009B2174">
              <w:rPr>
                <w:rFonts w:ascii="GHEA Grapalat" w:hAnsi="GHEA Grapalat"/>
                <w:sz w:val="12"/>
                <w:szCs w:val="12"/>
              </w:rPr>
              <w:t xml:space="preserve">/ՀՀ </w:t>
            </w: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ընդհանուր</w:t>
            </w:r>
            <w:proofErr w:type="spellEnd"/>
            <w:r w:rsidRPr="009B2174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գինը</w:t>
            </w:r>
            <w:proofErr w:type="spellEnd"/>
            <w:r w:rsidRPr="009B2174">
              <w:rPr>
                <w:rFonts w:ascii="GHEA Grapalat" w:hAnsi="GHEA Grapalat"/>
                <w:sz w:val="12"/>
                <w:szCs w:val="12"/>
              </w:rPr>
              <w:t xml:space="preserve">/ՀՀ </w:t>
            </w: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ընդհանուր</w:t>
            </w:r>
            <w:proofErr w:type="spellEnd"/>
            <w:r w:rsidRPr="009B2174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մատակարարման</w:t>
            </w:r>
            <w:proofErr w:type="spellEnd"/>
          </w:p>
        </w:tc>
      </w:tr>
      <w:tr w:rsidR="00816340" w:rsidRPr="009B2174" w:rsidTr="004E4E15">
        <w:trPr>
          <w:trHeight w:val="301"/>
        </w:trPr>
        <w:tc>
          <w:tcPr>
            <w:tcW w:w="907" w:type="dxa"/>
            <w:vMerge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հասցեն</w:t>
            </w:r>
            <w:proofErr w:type="spellEnd"/>
          </w:p>
        </w:tc>
        <w:tc>
          <w:tcPr>
            <w:tcW w:w="992" w:type="dxa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ենթակա</w:t>
            </w:r>
            <w:proofErr w:type="spellEnd"/>
            <w:r w:rsidRPr="009B2174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1701" w:type="dxa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/>
                <w:sz w:val="12"/>
                <w:szCs w:val="12"/>
              </w:rPr>
              <w:t>Ժամկետը</w:t>
            </w:r>
            <w:proofErr w:type="spellEnd"/>
          </w:p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3015E8" w:rsidRDefault="003015E8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1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Սև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պղպեղ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/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աղացած,քաղցր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/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Սննդում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օգտագործվող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համային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հավելում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Չափածրարված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գործարանային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արտադրության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փաթեթավորմամբ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առանց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կողմնակի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խարնուրդների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ՀՀ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գործող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նորմերին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ստանդարտներին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համապատասխան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Անվտանգությունը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մակնշումը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N 2-III-4.9-01-2010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հիգիենիկ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նորմատիվների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, «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Սննդամթերքի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անվտանգության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» ՀՀ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օրենքի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այլ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իրավական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ակտերի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կանոնակարգերի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պահանջների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Պիտանելիության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ժամկետը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նվազագույնը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30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օր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8400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համայնք</w:t>
            </w:r>
            <w:proofErr w:type="spellEnd"/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ուժի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մեջ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մտնելու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օրվանից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մինչև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3015E8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Արմավ</w:t>
            </w:r>
            <w:proofErr w:type="spellEnd"/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Պատրաստված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հատուկ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տեխնոլոգիաներով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կորիզով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մսալի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փափուկ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Անվտանգությունն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«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Սննդամթերքի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անվտանգության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» ՀՀ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օրենքի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այլ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իրավական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ակտերի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կանոնակարգերի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պահանջների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27000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90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համայնք</w:t>
            </w:r>
            <w:proofErr w:type="spellEnd"/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ուժի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մեջ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մտնելու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օրվանից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մինչև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3015E8" w:rsidRDefault="003015E8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3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Խմորիչ</w:t>
            </w:r>
            <w:proofErr w:type="spellEnd"/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Չոր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գործարանային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փաթեթավորված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չափածրարված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խոնավությունը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` 8 %-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ից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ոչ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ավելի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Անվտանգությունը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մակնշումը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N 2-III-4.9-01-2010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հիգիենիկ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նորմատիվների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, «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Սննդամթերքի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անվտանգության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» ՀՀ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օրենքի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այլ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իրավական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ակտերի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կանոնակարգերի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պահանջների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Պիտանելիության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ժամկետը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նվազագույնը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3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ամիս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10200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9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համայնք</w:t>
            </w:r>
            <w:proofErr w:type="spellEnd"/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ուժի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մեջ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մտնելու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օրվանից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մինչև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3015E8" w:rsidRDefault="003015E8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4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Սխտոր</w:t>
            </w:r>
            <w:proofErr w:type="spellEnd"/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ամբողջական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մաքուր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առողջ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չջրազրկված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գյուղատնտեսական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վնասատուներից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չվնասված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Անվտանգությունն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«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Սննդամթերքի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անվտանգության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» ՀՀ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օրենքի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այլ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իրավական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ակտերի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կանոնակարգերի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պահանջների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16800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համայնք</w:t>
            </w:r>
            <w:proofErr w:type="spellEnd"/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ուժի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մեջ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մտնելու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օրվանից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մինչև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3015E8" w:rsidRDefault="003015E8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5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Պահածոյացված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եգիպտացորեն</w:t>
            </w:r>
            <w:proofErr w:type="spellEnd"/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Պահածոյացված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եգիպտացորեն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ապակե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կամ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մետղական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տարաներով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նվազագույնը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500գր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տարաներով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որը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պետք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է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պարունակի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սպիտակուցներ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գ/100գ-3.1,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ածխաջրեր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100գ-114,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ճարպեր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100գ-1.6,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կիլոկալորիա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100գ-21.8: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Անվտանգությունը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մակնշումը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N 2-III-4.9-01-2010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հիգիենիկ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նորմատիվների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, «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Սննդամթերքի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անվտանգության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» ՀՀ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օրենքի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այլ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իրավական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ակտերի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կանոնակարգերի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պահանջների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Պիտանելիության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ժամկետը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նվազագույնը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ամիս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234000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390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համայնք</w:t>
            </w:r>
            <w:proofErr w:type="spellEnd"/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ուժի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մեջ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մտնելու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օրվանից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մինչև</w:t>
            </w:r>
            <w:proofErr w:type="spell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25.12.2026թ.</w:t>
            </w:r>
          </w:p>
        </w:tc>
      </w:tr>
    </w:tbl>
    <w:p w:rsidR="0004142D" w:rsidRPr="009B2174" w:rsidRDefault="0004142D" w:rsidP="0081371D">
      <w:pPr>
        <w:rPr>
          <w:rFonts w:ascii="GHEA Grapalat" w:hAnsi="GHEA Grapalat" w:cs="Sylfaen"/>
          <w:sz w:val="12"/>
          <w:szCs w:val="12"/>
          <w:lang w:val="hy-AM"/>
        </w:rPr>
      </w:pPr>
    </w:p>
    <w:p w:rsidR="00B43825" w:rsidRPr="009B2174" w:rsidRDefault="00B43825" w:rsidP="00B43825">
      <w:pPr>
        <w:rPr>
          <w:rFonts w:ascii="GHEA Grapalat" w:hAnsi="GHEA Grapalat" w:cs="Sylfaen"/>
          <w:b/>
          <w:i/>
          <w:sz w:val="12"/>
          <w:szCs w:val="12"/>
          <w:u w:val="single"/>
          <w:lang w:val="hy-AM"/>
        </w:rPr>
      </w:pPr>
      <w:r w:rsidRPr="009B2174">
        <w:rPr>
          <w:rFonts w:ascii="GHEA Grapalat" w:hAnsi="GHEA Grapalat" w:cs="Sylfaen"/>
          <w:b/>
          <w:i/>
          <w:sz w:val="12"/>
          <w:szCs w:val="12"/>
          <w:u w:val="single"/>
          <w:lang w:val="hy-AM"/>
        </w:rPr>
        <w:t>Հիմնական պայմանները.</w:t>
      </w:r>
    </w:p>
    <w:p w:rsidR="00B43825" w:rsidRPr="009B2174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9B2174">
        <w:rPr>
          <w:rFonts w:ascii="GHEA Grapalat" w:hAnsi="GHEA Grapalat" w:cs="Sylfaen"/>
          <w:sz w:val="12"/>
          <w:szCs w:val="12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B43825" w:rsidRPr="009B2174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9B2174">
        <w:rPr>
          <w:rFonts w:ascii="GHEA Grapalat" w:hAnsi="GHEA Grapalat" w:cs="Sylfaen"/>
          <w:sz w:val="12"/>
          <w:szCs w:val="12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B43825" w:rsidRPr="009B2174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9B2174">
        <w:rPr>
          <w:rFonts w:ascii="GHEA Grapalat" w:hAnsi="GHEA Grapalat" w:cs="Sylfaen"/>
          <w:sz w:val="12"/>
          <w:szCs w:val="12"/>
          <w:lang w:val="hy-AM"/>
        </w:rPr>
        <w:t>3. Մատակարարումն իրականցվում է Գնորդի հետ համաձայնեցված օրը և ժամին:</w:t>
      </w:r>
    </w:p>
    <w:p w:rsidR="00B43825" w:rsidRPr="009B2174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9B2174">
        <w:rPr>
          <w:rFonts w:ascii="GHEA Grapalat" w:hAnsi="GHEA Grapalat" w:cs="Sylfaen"/>
          <w:sz w:val="12"/>
          <w:szCs w:val="12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B43825" w:rsidRPr="009B2174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9B2174">
        <w:rPr>
          <w:rFonts w:ascii="GHEA Grapalat" w:hAnsi="GHEA Grapalat" w:cs="Sylfaen"/>
          <w:sz w:val="12"/>
          <w:szCs w:val="12"/>
          <w:lang w:val="hy-AM"/>
        </w:rPr>
        <w:t>5. Մատակարարումը կատարվում է մատակարարի միջոցների հաշվին` Գնորդի կողմից ներկայացված հասցեներով</w:t>
      </w:r>
    </w:p>
    <w:p w:rsidR="00B43825" w:rsidRPr="009B2174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9B2174">
        <w:rPr>
          <w:rFonts w:ascii="GHEA Grapalat" w:hAnsi="GHEA Grapalat" w:cs="Sylfaen"/>
          <w:sz w:val="12"/>
          <w:szCs w:val="12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հեռախոսազանգով, իսկ մատակարարումները պետք է կատարվեն առավելագույնը 2 օրացուցային օրվա ընթացքում:</w:t>
      </w:r>
    </w:p>
    <w:p w:rsidR="00B43825" w:rsidRPr="009B2174" w:rsidRDefault="00B43825" w:rsidP="00B43825">
      <w:pPr>
        <w:jc w:val="both"/>
        <w:rPr>
          <w:rFonts w:ascii="GHEA Grapalat" w:hAnsi="GHEA Grapalat" w:cs="Sylfaen"/>
          <w:b/>
          <w:color w:val="000000"/>
          <w:sz w:val="12"/>
          <w:szCs w:val="12"/>
          <w:lang w:val="pt-BR"/>
        </w:rPr>
      </w:pP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>-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Պարտադիր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որակի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համապատասխանության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սերտիֆիկատի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առկայությունը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կամ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գործարանային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փաթեթավորումը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եթե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դա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կիրառելի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վերոնշյալ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ապրանքի(ների)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համար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: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Ընդ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որում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յուրաքանչյուր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մատակարարված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ապրանքի(ների)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փաթեթավորման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վրա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պետք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մակնշված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լինի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արտադրող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ձեռնարկության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անվանումը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արտադրանքի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անվանումը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տեսակը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արտադրության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ժամկետը, մատակարար ձեռնարկության անվանումը, պահպանման ժամկետը, ապրանքի քանակը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(կգ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հատ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լիտր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և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այլն)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օրենքով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սահմանված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այլ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տեղեկատվություն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: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Բոլոր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տեսակի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գրառումները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ֆիզիկական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ներգործության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արդյունքում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չպետք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մաքրվեն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>:</w:t>
      </w:r>
    </w:p>
    <w:p w:rsidR="00B43825" w:rsidRPr="009B2174" w:rsidRDefault="00B43825" w:rsidP="00B43825">
      <w:pPr>
        <w:jc w:val="both"/>
        <w:rPr>
          <w:rFonts w:ascii="GHEA Grapalat" w:hAnsi="GHEA Grapalat" w:cs="Sylfaen"/>
          <w:sz w:val="12"/>
          <w:szCs w:val="12"/>
          <w:lang w:val="hy-AM"/>
        </w:rPr>
      </w:pPr>
      <w:r w:rsidRPr="009B2174">
        <w:rPr>
          <w:rFonts w:ascii="GHEA Grapalat" w:hAnsi="GHEA Grapalat" w:cs="Sylfaen"/>
          <w:sz w:val="12"/>
          <w:szCs w:val="12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B43825" w:rsidRPr="009B2174" w:rsidRDefault="00B43825" w:rsidP="00B43825">
      <w:pPr>
        <w:jc w:val="both"/>
        <w:rPr>
          <w:rFonts w:ascii="GHEA Grapalat" w:hAnsi="GHEA Grapalat" w:cs="Sylfaen"/>
          <w:sz w:val="12"/>
          <w:szCs w:val="12"/>
          <w:lang w:val="hy-AM"/>
        </w:rPr>
      </w:pPr>
      <w:r w:rsidRPr="009B2174">
        <w:rPr>
          <w:rFonts w:ascii="GHEA Grapalat" w:hAnsi="GHEA Grapalat" w:cs="Sylfaen"/>
          <w:sz w:val="12"/>
          <w:szCs w:val="12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B43825" w:rsidRPr="009B2174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</w:p>
    <w:p w:rsidR="00B43825" w:rsidRPr="009B2174" w:rsidRDefault="00B43825" w:rsidP="00B43825">
      <w:pPr>
        <w:rPr>
          <w:rFonts w:ascii="GHEA Grapalat" w:hAnsi="GHEA Grapalat" w:cs="Sylfaen"/>
          <w:b/>
          <w:sz w:val="12"/>
          <w:szCs w:val="12"/>
          <w:lang w:val="hy-AM"/>
        </w:rPr>
      </w:pPr>
      <w:r w:rsidRPr="009B2174">
        <w:rPr>
          <w:rFonts w:ascii="GHEA Grapalat" w:hAnsi="GHEA Grapalat" w:cs="Sylfaen"/>
          <w:b/>
          <w:sz w:val="12"/>
          <w:szCs w:val="12"/>
          <w:lang w:val="hy-AM"/>
        </w:rPr>
        <w:t>Մատակարարումների հասցեները՝</w:t>
      </w:r>
    </w:p>
    <w:p w:rsidR="00B43825" w:rsidRPr="009B2174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</w:p>
    <w:p w:rsidR="00B43825" w:rsidRPr="009B2174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9B2174">
        <w:rPr>
          <w:rFonts w:ascii="GHEA Grapalat" w:hAnsi="GHEA Grapalat" w:cs="Sylfaen"/>
          <w:sz w:val="12"/>
          <w:szCs w:val="12"/>
          <w:lang w:val="hy-AM"/>
        </w:rPr>
        <w:t xml:space="preserve">Մասիս </w:t>
      </w:r>
      <w:r w:rsidR="008C783E" w:rsidRPr="009B2174">
        <w:rPr>
          <w:rFonts w:ascii="GHEA Grapalat" w:hAnsi="GHEA Grapalat" w:cs="Sylfaen"/>
          <w:sz w:val="12"/>
          <w:szCs w:val="12"/>
          <w:lang w:val="hy-AM"/>
        </w:rPr>
        <w:t>համայնքի</w:t>
      </w:r>
      <w:r w:rsidRPr="009B2174">
        <w:rPr>
          <w:rFonts w:ascii="GHEA Grapalat" w:hAnsi="GHEA Grapalat" w:cs="Sylfaen"/>
          <w:sz w:val="12"/>
          <w:szCs w:val="12"/>
          <w:lang w:val="hy-AM"/>
        </w:rPr>
        <w:t xml:space="preserve"> վարչական տարածք</w:t>
      </w:r>
    </w:p>
    <w:p w:rsidR="00903BC7" w:rsidRPr="009B2174" w:rsidRDefault="00903BC7" w:rsidP="0081371D">
      <w:pPr>
        <w:rPr>
          <w:rFonts w:ascii="GHEA Grapalat" w:hAnsi="GHEA Grapalat" w:cs="Sylfaen"/>
          <w:sz w:val="12"/>
          <w:szCs w:val="12"/>
          <w:lang w:val="hy-AM"/>
        </w:rPr>
      </w:pPr>
    </w:p>
    <w:p w:rsidR="00275DE1" w:rsidRPr="009B2174" w:rsidRDefault="00275DE1" w:rsidP="0081371D">
      <w:pPr>
        <w:rPr>
          <w:rFonts w:ascii="GHEA Grapalat" w:hAnsi="GHEA Grapalat"/>
          <w:sz w:val="12"/>
          <w:szCs w:val="12"/>
          <w:lang w:val="hy-AM"/>
        </w:rPr>
      </w:pPr>
    </w:p>
    <w:p w:rsidR="003C0CE6" w:rsidRPr="009B2174" w:rsidRDefault="003C0CE6">
      <w:pPr>
        <w:rPr>
          <w:rFonts w:ascii="GHEA Grapalat" w:hAnsi="GHEA Grapalat"/>
          <w:sz w:val="12"/>
          <w:szCs w:val="12"/>
          <w:lang w:val="hy-AM"/>
        </w:rPr>
      </w:pPr>
      <w:bookmarkStart w:id="0" w:name="_GoBack"/>
      <w:bookmarkEnd w:id="0"/>
    </w:p>
    <w:sectPr w:rsidR="003C0CE6" w:rsidRPr="009B2174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15E8"/>
    <w:rsid w:val="00305C89"/>
    <w:rsid w:val="00317563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E4E15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C3516"/>
    <w:rsid w:val="005D28CC"/>
    <w:rsid w:val="005D2FDF"/>
    <w:rsid w:val="005E4EF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23B99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02BE3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C783E"/>
    <w:rsid w:val="008D161C"/>
    <w:rsid w:val="008D1D8E"/>
    <w:rsid w:val="008D24BE"/>
    <w:rsid w:val="008D2E5B"/>
    <w:rsid w:val="00903BC7"/>
    <w:rsid w:val="009119A5"/>
    <w:rsid w:val="0092353C"/>
    <w:rsid w:val="00931C22"/>
    <w:rsid w:val="009B2174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43595"/>
    <w:rsid w:val="00B43825"/>
    <w:rsid w:val="00B51810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2E21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14D3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CC4D5-FCE9-4F8C-9EDB-F9F7EEED1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Rushanyan Lusine</cp:lastModifiedBy>
  <cp:revision>190</cp:revision>
  <cp:lastPrinted>2025-05-29T07:52:00Z</cp:lastPrinted>
  <dcterms:created xsi:type="dcterms:W3CDTF">2022-04-28T11:57:00Z</dcterms:created>
  <dcterms:modified xsi:type="dcterms:W3CDTF">2026-06-25T12:12:00Z</dcterms:modified>
</cp:coreProperties>
</file>